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FC" w:rsidRPr="00AA1EA5" w:rsidRDefault="009F27FC" w:rsidP="00CF5AAD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AA1EA5">
        <w:rPr>
          <w:rFonts w:ascii="Times New Roman" w:hAnsi="Times New Roman"/>
          <w:b/>
          <w:sz w:val="24"/>
          <w:szCs w:val="24"/>
        </w:rPr>
        <w:t>Бек</w:t>
      </w:r>
      <w:proofErr w:type="gramStart"/>
      <w:r w:rsidRPr="00AA1EA5">
        <w:rPr>
          <w:rFonts w:ascii="Times New Roman" w:hAnsi="Times New Roman"/>
          <w:b/>
          <w:sz w:val="24"/>
          <w:szCs w:val="24"/>
        </w:rPr>
        <w:t>i</w:t>
      </w:r>
      <w:proofErr w:type="spellEnd"/>
      <w:proofErr w:type="gramEnd"/>
      <w:r w:rsidRPr="00AA1EA5">
        <w:rPr>
          <w:rFonts w:ascii="Times New Roman" w:hAnsi="Times New Roman"/>
          <w:b/>
          <w:sz w:val="24"/>
          <w:szCs w:val="24"/>
          <w:lang w:val="kk-KZ"/>
        </w:rPr>
        <w:t>лді</w:t>
      </w:r>
    </w:p>
    <w:p w:rsidR="009F27FC" w:rsidRPr="00AA1EA5" w:rsidRDefault="009F27FC" w:rsidP="00CF5AAD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A1EA5">
        <w:rPr>
          <w:rFonts w:ascii="Times New Roman" w:hAnsi="Times New Roman"/>
          <w:b/>
          <w:sz w:val="24"/>
          <w:szCs w:val="24"/>
          <w:lang w:val="kk-KZ"/>
        </w:rPr>
        <w:t>Факультеттің Ғылыми кеңесі мәжілісінде</w:t>
      </w:r>
    </w:p>
    <w:p w:rsidR="009F27FC" w:rsidRPr="00AA1EA5" w:rsidRDefault="009F27FC" w:rsidP="00CF5AAD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A1EA5">
        <w:rPr>
          <w:rFonts w:ascii="Times New Roman" w:hAnsi="Times New Roman"/>
          <w:b/>
          <w:sz w:val="24"/>
          <w:szCs w:val="24"/>
        </w:rPr>
        <w:t>Факультет деканы</w:t>
      </w:r>
      <w:proofErr w:type="gramStart"/>
      <w:r w:rsidRPr="00AA1EA5">
        <w:rPr>
          <w:rFonts w:ascii="Times New Roman" w:hAnsi="Times New Roman"/>
          <w:b/>
          <w:sz w:val="24"/>
          <w:szCs w:val="24"/>
        </w:rPr>
        <w:t xml:space="preserve"> </w:t>
      </w:r>
      <w:r w:rsidRPr="00AA1EA5">
        <w:rPr>
          <w:rFonts w:ascii="Times New Roman" w:hAnsi="Times New Roman"/>
          <w:b/>
          <w:sz w:val="24"/>
          <w:szCs w:val="24"/>
          <w:lang w:val="kk-KZ"/>
        </w:rPr>
        <w:t>___________Ә.</w:t>
      </w:r>
      <w:proofErr w:type="gramEnd"/>
      <w:r w:rsidRPr="00AA1EA5">
        <w:rPr>
          <w:rFonts w:ascii="Times New Roman" w:hAnsi="Times New Roman"/>
          <w:b/>
          <w:sz w:val="24"/>
          <w:szCs w:val="24"/>
          <w:lang w:val="kk-KZ"/>
        </w:rPr>
        <w:t>Р.Масалимова</w:t>
      </w:r>
    </w:p>
    <w:p w:rsidR="009F27FC" w:rsidRPr="00AA1EA5" w:rsidRDefault="009F27FC" w:rsidP="00CF5AAD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A1EA5">
        <w:rPr>
          <w:rFonts w:ascii="Times New Roman" w:hAnsi="Times New Roman"/>
          <w:b/>
          <w:sz w:val="24"/>
          <w:szCs w:val="24"/>
          <w:lang w:val="kk-KZ"/>
        </w:rPr>
        <w:t>Хаттама _____«___» _______2014 жыл</w:t>
      </w:r>
    </w:p>
    <w:p w:rsidR="009F27FC" w:rsidRPr="00AA1EA5" w:rsidRDefault="009F27FC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E11C16" w:rsidRPr="00AA1EA5" w:rsidRDefault="009F27FC" w:rsidP="00CF5AAD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A1EA5">
        <w:rPr>
          <w:rFonts w:ascii="Times New Roman" w:hAnsi="Times New Roman"/>
          <w:b/>
          <w:sz w:val="24"/>
          <w:szCs w:val="24"/>
          <w:lang w:val="kk-KZ"/>
        </w:rPr>
        <w:t xml:space="preserve">  «</w:t>
      </w:r>
      <w:r w:rsidR="00DE6F12" w:rsidRPr="00AA1EA5">
        <w:rPr>
          <w:rFonts w:ascii="Times New Roman" w:hAnsi="Times New Roman"/>
          <w:b/>
          <w:sz w:val="24"/>
          <w:szCs w:val="24"/>
          <w:lang w:val="kk-KZ"/>
        </w:rPr>
        <w:t>Тұлғааралық қарым-қатынас п</w:t>
      </w:r>
      <w:r w:rsidRPr="00AA1EA5">
        <w:rPr>
          <w:rFonts w:ascii="Times New Roman" w:hAnsi="Times New Roman"/>
          <w:b/>
          <w:sz w:val="24"/>
          <w:szCs w:val="24"/>
          <w:lang w:val="kk-KZ"/>
        </w:rPr>
        <w:t>едагогика</w:t>
      </w:r>
      <w:r w:rsidR="00DE6F12" w:rsidRPr="00AA1EA5">
        <w:rPr>
          <w:rFonts w:ascii="Times New Roman" w:hAnsi="Times New Roman"/>
          <w:b/>
          <w:sz w:val="24"/>
          <w:szCs w:val="24"/>
          <w:lang w:val="kk-KZ"/>
        </w:rPr>
        <w:t>сы</w:t>
      </w:r>
      <w:r w:rsidRPr="00AA1EA5">
        <w:rPr>
          <w:rFonts w:ascii="Times New Roman" w:hAnsi="Times New Roman"/>
          <w:b/>
          <w:sz w:val="24"/>
          <w:szCs w:val="24"/>
          <w:lang w:val="kk-KZ"/>
        </w:rPr>
        <w:t xml:space="preserve">» пәнi бойынша </w:t>
      </w:r>
    </w:p>
    <w:p w:rsidR="009F27FC" w:rsidRPr="00AA1EA5" w:rsidRDefault="009F27FC" w:rsidP="00CF5AAD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A1EA5">
        <w:rPr>
          <w:rFonts w:ascii="Times New Roman" w:hAnsi="Times New Roman"/>
          <w:b/>
          <w:sz w:val="24"/>
          <w:szCs w:val="24"/>
          <w:lang w:val="kk-KZ"/>
        </w:rPr>
        <w:t>емтихан сұрақтары, 2 кредит</w:t>
      </w:r>
    </w:p>
    <w:p w:rsidR="009F27FC" w:rsidRPr="00AA1EA5" w:rsidRDefault="009F27FC" w:rsidP="00CF5AAD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A1EA5">
        <w:rPr>
          <w:rFonts w:ascii="Times New Roman" w:hAnsi="Times New Roman"/>
          <w:b/>
          <w:sz w:val="24"/>
          <w:szCs w:val="24"/>
          <w:lang w:val="kk-KZ"/>
        </w:rPr>
        <w:t>«</w:t>
      </w:r>
      <w:r w:rsidR="00CF5AAD" w:rsidRPr="00AA1EA5">
        <w:rPr>
          <w:rFonts w:ascii="Times New Roman" w:hAnsi="Times New Roman"/>
          <w:b/>
          <w:sz w:val="24"/>
          <w:szCs w:val="24"/>
          <w:lang w:val="kk-KZ"/>
        </w:rPr>
        <w:t>6М060600 - Химия</w:t>
      </w:r>
      <w:r w:rsidRPr="00AA1EA5">
        <w:rPr>
          <w:rFonts w:ascii="Times New Roman" w:hAnsi="Times New Roman"/>
          <w:b/>
          <w:sz w:val="24"/>
          <w:szCs w:val="24"/>
          <w:lang w:val="kk-KZ"/>
        </w:rPr>
        <w:t xml:space="preserve">» мамандығы, </w:t>
      </w:r>
      <w:r w:rsidR="00CF5AAD" w:rsidRPr="00AA1EA5">
        <w:rPr>
          <w:rFonts w:ascii="Times New Roman" w:hAnsi="Times New Roman"/>
          <w:b/>
          <w:sz w:val="24"/>
          <w:szCs w:val="24"/>
          <w:lang w:val="kk-KZ"/>
        </w:rPr>
        <w:t>магистратура</w:t>
      </w:r>
      <w:r w:rsidRPr="00AA1EA5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CF5AAD" w:rsidRPr="00AA1EA5">
        <w:rPr>
          <w:rFonts w:ascii="Times New Roman" w:hAnsi="Times New Roman"/>
          <w:b/>
          <w:sz w:val="24"/>
          <w:szCs w:val="24"/>
          <w:lang w:val="kk-KZ"/>
        </w:rPr>
        <w:t>2</w:t>
      </w:r>
      <w:r w:rsidRPr="00AA1EA5">
        <w:rPr>
          <w:rFonts w:ascii="Times New Roman" w:hAnsi="Times New Roman"/>
          <w:b/>
          <w:sz w:val="24"/>
          <w:szCs w:val="24"/>
          <w:lang w:val="kk-KZ"/>
        </w:rPr>
        <w:t xml:space="preserve"> курс, қ/б</w:t>
      </w:r>
    </w:p>
    <w:p w:rsidR="009F27FC" w:rsidRPr="00AA1EA5" w:rsidRDefault="009F27FC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8080"/>
        <w:gridCol w:w="996"/>
      </w:tblGrid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center"/>
              <w:rPr>
                <w:rFonts w:ascii="Times New Roman" w:hAnsi="Times New Roman"/>
              </w:rPr>
            </w:pPr>
            <w:r w:rsidRPr="00C42DB5">
              <w:rPr>
                <w:rFonts w:ascii="Times New Roman" w:hAnsi="Times New Roman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center"/>
              <w:rPr>
                <w:rFonts w:ascii="Times New Roman" w:hAnsi="Times New Roman"/>
              </w:rPr>
            </w:pPr>
            <w:r w:rsidRPr="00C42DB5">
              <w:rPr>
                <w:rFonts w:ascii="Times New Roman" w:hAnsi="Times New Roman"/>
              </w:rPr>
              <w:t>Сұрақ</w:t>
            </w:r>
            <w:r w:rsidR="00E11C16" w:rsidRPr="00C42DB5">
              <w:rPr>
                <w:rFonts w:ascii="Times New Roman" w:hAnsi="Times New Roman"/>
              </w:rPr>
              <w:t xml:space="preserve">тар </w:t>
            </w:r>
            <w:proofErr w:type="spellStart"/>
            <w:r w:rsidR="00E11C16" w:rsidRPr="00C42DB5">
              <w:rPr>
                <w:rFonts w:ascii="Times New Roman" w:hAnsi="Times New Roman"/>
              </w:rPr>
              <w:t>атауы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 xml:space="preserve"> Сұрақ</w:t>
            </w:r>
          </w:p>
        </w:tc>
      </w:tr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</w:rPr>
            </w:pPr>
            <w:r w:rsidRPr="00C42DB5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Кәсіби-педагогикалық қарым-қатынас мақсаттарын анықтаңыз.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</w:rPr>
            </w:pPr>
            <w:r w:rsidRPr="00C42DB5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Қарым-қатынас педагогикасының қызметтері мен міндеттерін айқындаңыз.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Қарым-қатынастағы қажеттіліктер сипаттамасын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 xml:space="preserve">1 </w:t>
            </w:r>
          </w:p>
        </w:tc>
      </w:tr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Қарым-қатынас қызметтерін сипаттаңыз</w:t>
            </w:r>
            <w:r w:rsidRPr="00C42DB5">
              <w:rPr>
                <w:rFonts w:ascii="Times New Roman" w:hAnsi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DE6F12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Педагогтың кәсіби позициясы ерекшелігін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DE6F12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FF64A6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Қарым-қатынас педагогикалық ынтымақтастық құралы ретінде негіздеңіз.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12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F11C7D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F11C7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үдерістегі конфликт мәнін түсіндіріңіз.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F11C7D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F11C7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Кәсіби-педагогикалық қарым-қатынас кезеңдерін</w:t>
            </w:r>
            <w:r w:rsidR="005563AE" w:rsidRPr="00C42DB5">
              <w:rPr>
                <w:rFonts w:ascii="Times New Roman" w:hAnsi="Times New Roman"/>
                <w:lang w:val="kk-KZ"/>
              </w:rPr>
              <w:t>е сипаттама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A67F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8A67F3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қарым-қатынас стильдерінің классификациясын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A67F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8A67F3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Сабақтағы қарым қатынас құрылымын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A67F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8A67F3" w:rsidP="00CF5AA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C42DB5">
              <w:rPr>
                <w:rFonts w:ascii="Times New Roman" w:hAnsi="Times New Roman" w:cs="Times New Roman"/>
                <w:lang w:val="kk-KZ"/>
              </w:rPr>
              <w:t>Сөйлеу этикасы қазіргі оқытушының педагогикалық мәдениетінің құрамдас бөлігі екендігін негіздеңіз.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A67F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8A67F3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Іскерлік этиканың негізгі ұстанымдарын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A67F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8A67F3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Қарым қатынас категориясының құрамдас бөліктерін айқындап,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F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FF64A6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FF64A6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Сөздік қарым-қатынас мәні мен құрылымын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FF64A6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FF64A6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этика ұғымының мәнін ашыңыз.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FF64A6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FF64A6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Тиімді қарым-қатынас орнатудағы кедергілерге сипаттама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FF64A6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FF64A6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Педагогикалық үдерістегі конфликт түрлері және оны шешу жолдарын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F752A0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F752A0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Ақпаратты тыңдау түрлері мен оның қарым-қатынастағы орнын анықтаңыз.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F752A0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5563AE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Педагогтың коммуникативтік мәдениетінің мәнін ашыңыз.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F752A0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5563AE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Педагогикалық конфликттерді сөндіру әдістеріне сипаттама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563AE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E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E" w:rsidRPr="00C42DB5" w:rsidRDefault="00975C53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Педагогикалық ұжымдағы қарым-қатынас ерекшеліктерін айқындап, дәйектеңіз.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E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FF64A6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8F488A" w:rsidP="008F488A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Тұлғааралық қарым-қатынасты зерттеу әдістерінің сипаттама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A6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563AE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E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E" w:rsidRPr="00C42DB5" w:rsidRDefault="008F488A" w:rsidP="00B50CF0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Оқу әрекеті үдерісіндегі вербалды қарым-қатынастың мазмұны, мәнін ашыңыз.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AE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697F2A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Қазіргі оқытушы тұлғасына қойылатын талаптар</w:t>
            </w:r>
            <w:r w:rsidR="004D2A3C" w:rsidRPr="00C42DB5">
              <w:rPr>
                <w:sz w:val="22"/>
                <w:szCs w:val="22"/>
                <w:lang w:val="kk-KZ"/>
              </w:rPr>
              <w:t>ға сипаттама беріңіз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DE67F7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Кәсіби іс-әрекеттегі педагогтың коммуникативті мәдениетінің ерекшеліктерін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DE67F7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Топтағы педагогикалық қарым-қатынас мәдениетін</w:t>
            </w:r>
            <w:r w:rsidR="009E5238" w:rsidRPr="00C42DB5">
              <w:rPr>
                <w:sz w:val="22"/>
                <w:szCs w:val="22"/>
                <w:lang w:val="kk-KZ"/>
              </w:rPr>
              <w:t>ің ерекшелігін</w:t>
            </w:r>
            <w:r w:rsidRPr="00C42DB5">
              <w:rPr>
                <w:sz w:val="22"/>
                <w:szCs w:val="22"/>
                <w:lang w:val="kk-KZ"/>
              </w:rPr>
              <w:t xml:space="preserve"> </w:t>
            </w:r>
            <w:r w:rsidR="009E5238" w:rsidRPr="00C42DB5">
              <w:rPr>
                <w:sz w:val="22"/>
                <w:szCs w:val="22"/>
                <w:lang w:val="kk-KZ"/>
              </w:rPr>
              <w:t>айқындаңыз.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8F488A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 xml:space="preserve">Қарым-қатынастың коммуникативті, перцептивті, интерактивті жағын </w:t>
            </w:r>
            <w:r w:rsidR="00C42DB5" w:rsidRPr="00C42DB5">
              <w:rPr>
                <w:sz w:val="22"/>
                <w:szCs w:val="22"/>
                <w:lang w:val="kk-KZ"/>
              </w:rPr>
              <w:t>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9E5238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Педагогикалық қарым-қатынастағы ішкі және сыртқы диалогті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8F488A" w:rsidP="00B50CF0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Қарым-қатынастың вербальды емес құралы және оның түрлерін жіктеңіз.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975C53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697F2A" w:rsidP="00CF5AAD">
            <w:pPr>
              <w:pStyle w:val="a3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42DB5">
              <w:rPr>
                <w:sz w:val="22"/>
                <w:szCs w:val="22"/>
                <w:lang w:val="kk-KZ"/>
              </w:rPr>
              <w:t>Педагогтың коммуникативті мәдениеті және педагогтың коммуникативтік білігі ұғымдарына сипаттама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53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F11C7D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F11C7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Тұлғааралық коммуникация  теориясының қалыптасуы мен дамуына хронологиялық кесте құрыңыз.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F752A0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F752A0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Іскерлік қарым-қатынастың ерекшеліктерін кесте арқылы сипаттаңыз.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0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F11C7D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F11C7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 үдерістегі конфликттерді шешу алгоритмін түзіңіз.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Коммуниканттың негізгі типтеріне сызба түрінде сипаттама беріңіз.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«Сөйлеу этикасы қазіргі мұғалімнің педагогикалық мәдениетінің құрамдас бөлігі» тақырыбына мини-эссе жазыңыз.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«Қазіргі мектептегі қарым-қатынас мәселесінің жай күйіне» аналитикалық талдау жасаңыз.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«Шығармашылық қарым-қатынас құру жолдары» атты әдістемелік жаднама құрастырыңыз.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B50CF0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Іскер</w:t>
            </w:r>
            <w:r w:rsidR="00AA1EA5" w:rsidRPr="00C42DB5">
              <w:rPr>
                <w:rFonts w:ascii="Times New Roman" w:hAnsi="Times New Roman"/>
                <w:lang w:val="kk-KZ"/>
              </w:rPr>
              <w:t>лік</w:t>
            </w:r>
            <w:r w:rsidRPr="00C42DB5">
              <w:rPr>
                <w:rFonts w:ascii="Times New Roman" w:hAnsi="Times New Roman"/>
                <w:lang w:val="kk-KZ"/>
              </w:rPr>
              <w:t xml:space="preserve"> әңгіме</w:t>
            </w:r>
            <w:r w:rsidR="00B50CF0" w:rsidRPr="00C42DB5">
              <w:rPr>
                <w:rFonts w:ascii="Times New Roman" w:hAnsi="Times New Roman"/>
                <w:lang w:val="kk-KZ"/>
              </w:rPr>
              <w:t>лесулер мен келіссөздер жүргізуді</w:t>
            </w:r>
            <w:r w:rsidRPr="00C42DB5">
              <w:rPr>
                <w:rFonts w:ascii="Times New Roman" w:hAnsi="Times New Roman"/>
                <w:lang w:val="kk-KZ"/>
              </w:rPr>
              <w:t>ң Ережесін құрастырыңыз.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lastRenderedPageBreak/>
              <w:t>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Коммуникативті педагог моделін құрастырыңыз.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8F488A" w:rsidP="008F488A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Кан-Калик бойынша педагогикалық қарым-қатынас стильдерін жіктеңіз.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Вербальды емес коммуникацияның негізгі каналдарын сызба арқылы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көлденең қарым-қатынас моделін схема түрінде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«Педагогикалық іс-әрекеттегі қазіргі оқытушының қарым-қатынас жасаудағы қиындықтары» тақырыбына мини-эссе жазыңыз.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Қарым-қатынас құрылымын сызба арқылы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іс-әрекет қызметі және педагог тұлғасына қойылатын талаптарды атаңыз.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B50CF0" w:rsidP="00B50CF0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мәдениет деңгейін диагностикалау картасын құр</w:t>
            </w:r>
            <w:r w:rsidR="00AA1EA5" w:rsidRPr="00C42DB5">
              <w:rPr>
                <w:rFonts w:ascii="Times New Roman" w:hAnsi="Times New Roman"/>
                <w:lang w:val="kk-KZ"/>
              </w:rPr>
              <w:t>астырыңыз</w:t>
            </w:r>
            <w:r w:rsidR="009E5238" w:rsidRPr="00C42DB5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Жас маманға арналған «Телефон арқылы қарым қатынас жасау Ережесін» құрастырыңыз.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«Куратор-эдвайзердің студенттердің ата-анасымен қарым-қатынас жасау мәдениеті» атты Жадынама құрыңыз.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7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42DB5">
              <w:rPr>
                <w:rFonts w:ascii="Times New Roman" w:hAnsi="Times New Roman" w:cs="Times New Roman"/>
                <w:lang w:val="kk-KZ"/>
              </w:rPr>
              <w:t>Қарым-қатынастың типтері, сипаттамасы және айырмашылықтарын кесте түрінде көрсетіңіз</w:t>
            </w:r>
            <w:r w:rsidR="00AA1EA5" w:rsidRPr="00C42DB5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Компромисс немесе әріптестік тактикасын қолдану аясын сызба арқылы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42DB5">
              <w:rPr>
                <w:rFonts w:ascii="Times New Roman" w:hAnsi="Times New Roman" w:cs="Times New Roman"/>
                <w:lang w:val="kk-KZ"/>
              </w:rPr>
              <w:t>«Тұлғааралық қарым-қатынас педагогикасы» арнайы курсынан «Мен қызықты не білдім» тақырыбына өзіндік рефлексиялық қорытынды жазыңыз.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AA1EA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 xml:space="preserve">Педагогикалық </w:t>
            </w:r>
            <w:r w:rsidR="00AA1EA5" w:rsidRPr="00C42DB5">
              <w:rPr>
                <w:rFonts w:ascii="Times New Roman" w:hAnsi="Times New Roman"/>
                <w:lang w:val="kk-KZ"/>
              </w:rPr>
              <w:t>үдерістегі</w:t>
            </w:r>
            <w:r w:rsidRPr="00C42DB5">
              <w:rPr>
                <w:rFonts w:ascii="Times New Roman" w:hAnsi="Times New Roman"/>
                <w:lang w:val="kk-KZ"/>
              </w:rPr>
              <w:t xml:space="preserve"> конфликт</w:t>
            </w:r>
            <w:r w:rsidR="00AA1EA5" w:rsidRPr="00C42DB5">
              <w:rPr>
                <w:rFonts w:ascii="Times New Roman" w:hAnsi="Times New Roman"/>
                <w:lang w:val="kk-KZ"/>
              </w:rPr>
              <w:t xml:space="preserve"> және</w:t>
            </w:r>
            <w:r w:rsidRPr="00C42DB5">
              <w:rPr>
                <w:rFonts w:ascii="Times New Roman" w:hAnsi="Times New Roman"/>
                <w:lang w:val="kk-KZ"/>
              </w:rPr>
              <w:t xml:space="preserve"> оларды шешу </w:t>
            </w:r>
            <w:r w:rsidR="00AA1EA5" w:rsidRPr="00C42DB5">
              <w:rPr>
                <w:rFonts w:ascii="Times New Roman" w:hAnsi="Times New Roman"/>
                <w:lang w:val="kk-KZ"/>
              </w:rPr>
              <w:t>жолдары</w:t>
            </w:r>
            <w:r w:rsidRPr="00C42DB5">
              <w:rPr>
                <w:rFonts w:ascii="Times New Roman" w:hAnsi="Times New Roman"/>
                <w:lang w:val="kk-KZ"/>
              </w:rPr>
              <w:t xml:space="preserve">н </w:t>
            </w:r>
            <w:r w:rsidR="00AA1EA5" w:rsidRPr="00C42DB5">
              <w:rPr>
                <w:rFonts w:ascii="Times New Roman" w:hAnsi="Times New Roman"/>
                <w:lang w:val="kk-KZ"/>
              </w:rPr>
              <w:t>көрсетіңіз</w:t>
            </w:r>
            <w:r w:rsidRPr="00C42DB5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42DB5">
              <w:rPr>
                <w:rFonts w:ascii="Times New Roman" w:hAnsi="Times New Roman" w:cs="Times New Roman"/>
                <w:lang w:val="kk-KZ"/>
              </w:rPr>
              <w:t>«Педагогикалық коммуникация түрлері» тақырыбына арналған семинар сабағының жоспарын құрыңыз.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AA1EA5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Педагогтың кәсіби коммуникативтік мәдениетінің моделін құрыңыз</w:t>
            </w:r>
            <w:r w:rsidR="009E5238" w:rsidRPr="00C42DB5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«Тұлғааралық қарым-қатынас педагогикасы» курсы бойынша глосарий құрастырыңыз (5 ұғымнан кем емес).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</w:t>
            </w:r>
            <w:r w:rsidR="009E5238" w:rsidRPr="00C42DB5">
              <w:rPr>
                <w:rFonts w:ascii="Times New Roman" w:hAnsi="Times New Roman"/>
                <w:lang w:val="kk-KZ"/>
              </w:rPr>
              <w:t>Педагогт</w:t>
            </w:r>
            <w:r w:rsidRPr="00C42DB5">
              <w:rPr>
                <w:rFonts w:ascii="Times New Roman" w:hAnsi="Times New Roman"/>
                <w:lang w:val="kk-KZ"/>
              </w:rPr>
              <w:t>ың коммуникативті толеранттылығы» тақырыбына жаднама құрастырыңыз.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Конфликттерді басқарудағы педагог ролін тірек сызба арқылы көрсетіңіз.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Педагогикалық этика ұғымы және негізгі категорияларын сызба арқылы бейнелеңіз.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AA1EA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«Қарым-қатынас құралы» тақырыбына сызба құрастырыңыз.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9E5238" w:rsidRPr="00AA1EA5" w:rsidTr="00CF5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9E5238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«Кәсіби педагогикалық қарым-қатынас» ұғымына түсіндірме</w:t>
            </w:r>
            <w:r w:rsidR="00AA1EA5" w:rsidRPr="00C42DB5">
              <w:rPr>
                <w:rFonts w:ascii="Times New Roman" w:hAnsi="Times New Roman"/>
                <w:lang w:val="kk-KZ"/>
              </w:rPr>
              <w:t>лік</w:t>
            </w:r>
            <w:r w:rsidRPr="00C42DB5">
              <w:rPr>
                <w:rFonts w:ascii="Times New Roman" w:hAnsi="Times New Roman"/>
                <w:lang w:val="kk-KZ"/>
              </w:rPr>
              <w:t xml:space="preserve"> кесте құрастырыңыз.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38" w:rsidRPr="00C42DB5" w:rsidRDefault="00CF5AAD" w:rsidP="00CF5AAD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C42DB5">
              <w:rPr>
                <w:rFonts w:ascii="Times New Roman" w:hAnsi="Times New Roman"/>
                <w:lang w:val="kk-KZ"/>
              </w:rPr>
              <w:t>3</w:t>
            </w:r>
          </w:p>
        </w:tc>
      </w:tr>
    </w:tbl>
    <w:p w:rsidR="00285B62" w:rsidRPr="00AA1EA5" w:rsidRDefault="00285B62" w:rsidP="00CF5AAD">
      <w:pPr>
        <w:pStyle w:val="a3"/>
        <w:tabs>
          <w:tab w:val="left" w:pos="5654"/>
        </w:tabs>
        <w:ind w:left="0"/>
        <w:rPr>
          <w:b/>
          <w:i/>
          <w:lang w:val="kk-KZ"/>
        </w:rPr>
      </w:pPr>
    </w:p>
    <w:p w:rsidR="00CF5AAD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C42DB5">
        <w:rPr>
          <w:rFonts w:ascii="Times New Roman" w:hAnsi="Times New Roman"/>
          <w:sz w:val="24"/>
          <w:szCs w:val="24"/>
          <w:lang w:val="kk-KZ"/>
        </w:rPr>
        <w:t xml:space="preserve">Факультеттің әдiстемелiк бюро төрағасы                               </w:t>
      </w:r>
      <w:r w:rsidRPr="00C42DB5">
        <w:rPr>
          <w:rFonts w:ascii="Times New Roman" w:hAnsi="Times New Roman"/>
          <w:sz w:val="24"/>
          <w:szCs w:val="24"/>
          <w:lang w:val="kk-KZ"/>
        </w:rPr>
        <w:tab/>
        <w:t xml:space="preserve">            М.П. Кабакова</w:t>
      </w:r>
    </w:p>
    <w:p w:rsidR="00CF5AAD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CF5AAD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C42DB5">
        <w:rPr>
          <w:rFonts w:ascii="Times New Roman" w:hAnsi="Times New Roman"/>
          <w:sz w:val="24"/>
          <w:szCs w:val="24"/>
          <w:lang w:val="kk-KZ"/>
        </w:rPr>
        <w:t xml:space="preserve">Кафедра меңгерушiсi                                                                   </w:t>
      </w:r>
      <w:r w:rsidRPr="00C42DB5">
        <w:rPr>
          <w:rFonts w:ascii="Times New Roman" w:hAnsi="Times New Roman"/>
          <w:sz w:val="24"/>
          <w:szCs w:val="24"/>
          <w:lang w:val="kk-KZ"/>
        </w:rPr>
        <w:tab/>
      </w:r>
      <w:r w:rsidRPr="00C42DB5">
        <w:rPr>
          <w:rFonts w:ascii="Times New Roman" w:hAnsi="Times New Roman"/>
          <w:sz w:val="24"/>
          <w:szCs w:val="24"/>
          <w:lang w:val="kk-KZ"/>
        </w:rPr>
        <w:tab/>
        <w:t>А.К. Мыңбаева</w:t>
      </w:r>
    </w:p>
    <w:p w:rsidR="00CF5AAD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CF5AAD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C42DB5">
        <w:rPr>
          <w:rFonts w:ascii="Times New Roman" w:hAnsi="Times New Roman"/>
          <w:sz w:val="24"/>
          <w:szCs w:val="24"/>
          <w:lang w:val="kk-KZ"/>
        </w:rPr>
        <w:t xml:space="preserve">Дәріскер                                                                                                     А.М. Кудайбергенова                        </w:t>
      </w:r>
    </w:p>
    <w:p w:rsidR="00CF5AAD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C42DB5" w:rsidRPr="00C42DB5" w:rsidRDefault="00CF5AAD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C42DB5">
        <w:rPr>
          <w:rFonts w:ascii="Times New Roman" w:hAnsi="Times New Roman"/>
          <w:sz w:val="24"/>
          <w:szCs w:val="24"/>
          <w:lang w:val="kk-KZ"/>
        </w:rPr>
        <w:t>Сарапшы</w:t>
      </w:r>
      <w:r w:rsidRPr="00C42DB5">
        <w:rPr>
          <w:rFonts w:ascii="Times New Roman" w:hAnsi="Times New Roman"/>
          <w:sz w:val="24"/>
          <w:szCs w:val="24"/>
          <w:lang w:val="kk-KZ"/>
        </w:rPr>
        <w:tab/>
      </w:r>
      <w:r w:rsidRPr="00C42DB5">
        <w:rPr>
          <w:rFonts w:ascii="Times New Roman" w:hAnsi="Times New Roman"/>
          <w:sz w:val="24"/>
          <w:szCs w:val="24"/>
          <w:lang w:val="kk-KZ"/>
        </w:rPr>
        <w:tab/>
      </w:r>
    </w:p>
    <w:p w:rsidR="00C42DB5" w:rsidRPr="00C42DB5" w:rsidRDefault="00C42DB5" w:rsidP="00CF5AAD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CF5AAD" w:rsidRPr="00AA1EA5" w:rsidRDefault="00CF5AAD" w:rsidP="00CF5AAD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  <w:r w:rsidRPr="00AA1EA5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C42DB5" w:rsidRPr="00C42DB5" w:rsidRDefault="00C42DB5" w:rsidP="00C42D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42DB5">
        <w:rPr>
          <w:rFonts w:ascii="Times New Roman" w:hAnsi="Times New Roman" w:cs="Times New Roman"/>
          <w:sz w:val="24"/>
          <w:szCs w:val="24"/>
          <w:lang w:val="kk-KZ"/>
        </w:rPr>
        <w:t>Емтихан жұмысын бағалау білім алушының жауабының толықтық деңгейіне сәйкес төмендегідей 100-бал</w:t>
      </w: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C42DB5">
        <w:rPr>
          <w:rFonts w:ascii="Times New Roman" w:hAnsi="Times New Roman" w:cs="Times New Roman"/>
          <w:sz w:val="24"/>
          <w:szCs w:val="24"/>
          <w:lang w:val="kk-KZ"/>
        </w:rPr>
        <w:t>дық шкалада қарастырылады.</w:t>
      </w:r>
    </w:p>
    <w:tbl>
      <w:tblPr>
        <w:tblStyle w:val="a9"/>
        <w:tblW w:w="9923" w:type="dxa"/>
        <w:tblInd w:w="-176" w:type="dxa"/>
        <w:tblLayout w:type="fixed"/>
        <w:tblLook w:val="04A0"/>
      </w:tblPr>
      <w:tblGrid>
        <w:gridCol w:w="2694"/>
        <w:gridCol w:w="2410"/>
        <w:gridCol w:w="2410"/>
        <w:gridCol w:w="2409"/>
      </w:tblGrid>
      <w:tr w:rsidR="00C42DB5" w:rsidRPr="00C42DB5" w:rsidTr="000033EF">
        <w:tc>
          <w:tcPr>
            <w:tcW w:w="2694" w:type="dxa"/>
          </w:tcPr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Шкала, балл</w:t>
            </w:r>
          </w:p>
        </w:tc>
        <w:tc>
          <w:tcPr>
            <w:tcW w:w="2410" w:type="dxa"/>
          </w:tcPr>
          <w:p w:rsidR="00C42DB5" w:rsidRPr="00C42DB5" w:rsidRDefault="00C42DB5" w:rsidP="00C42DB5">
            <w:pPr>
              <w:pStyle w:val="a3"/>
              <w:numPr>
                <w:ilvl w:val="0"/>
                <w:numId w:val="35"/>
              </w:numPr>
              <w:tabs>
                <w:tab w:val="left" w:pos="309"/>
              </w:tabs>
              <w:ind w:left="25" w:firstLine="0"/>
              <w:jc w:val="both"/>
              <w:rPr>
                <w:lang w:val="kk-KZ"/>
              </w:rPr>
            </w:pPr>
            <w:r w:rsidRPr="00C42DB5">
              <w:rPr>
                <w:lang w:val="kk-KZ"/>
              </w:rPr>
              <w:t xml:space="preserve">сұрақтың бағасы 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2 сұрақтың  бағасы</w:t>
            </w:r>
          </w:p>
        </w:tc>
        <w:tc>
          <w:tcPr>
            <w:tcW w:w="2409" w:type="dxa"/>
          </w:tcPr>
          <w:p w:rsidR="00C42DB5" w:rsidRPr="00C42DB5" w:rsidRDefault="00C42DB5" w:rsidP="000033EF">
            <w:pPr>
              <w:tabs>
                <w:tab w:val="left" w:pos="176"/>
                <w:tab w:val="left" w:pos="318"/>
              </w:tabs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3 сұрақтың бағасы</w:t>
            </w:r>
          </w:p>
        </w:tc>
      </w:tr>
      <w:tr w:rsidR="00C42DB5" w:rsidRPr="00C42DB5" w:rsidTr="000033EF">
        <w:tc>
          <w:tcPr>
            <w:tcW w:w="2694" w:type="dxa"/>
          </w:tcPr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90-100 өте жақсы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26-30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32-35</w:t>
            </w:r>
          </w:p>
        </w:tc>
        <w:tc>
          <w:tcPr>
            <w:tcW w:w="2409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32-35</w:t>
            </w:r>
          </w:p>
        </w:tc>
      </w:tr>
      <w:tr w:rsidR="00C42DB5" w:rsidRPr="00C42DB5" w:rsidTr="000033EF">
        <w:tc>
          <w:tcPr>
            <w:tcW w:w="2694" w:type="dxa"/>
          </w:tcPr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75-89 жақсы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23-27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26-31</w:t>
            </w:r>
          </w:p>
        </w:tc>
        <w:tc>
          <w:tcPr>
            <w:tcW w:w="2409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26-31</w:t>
            </w:r>
          </w:p>
        </w:tc>
      </w:tr>
      <w:tr w:rsidR="00C42DB5" w:rsidRPr="00C42DB5" w:rsidTr="000033EF">
        <w:tc>
          <w:tcPr>
            <w:tcW w:w="2694" w:type="dxa"/>
          </w:tcPr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50-74 қанағаттанарлық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14-22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18-26</w:t>
            </w:r>
          </w:p>
        </w:tc>
        <w:tc>
          <w:tcPr>
            <w:tcW w:w="2409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18-26</w:t>
            </w:r>
          </w:p>
        </w:tc>
      </w:tr>
      <w:tr w:rsidR="00C42DB5" w:rsidRPr="00C42DB5" w:rsidTr="000033EF">
        <w:tc>
          <w:tcPr>
            <w:tcW w:w="2694" w:type="dxa"/>
          </w:tcPr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0-49</w:t>
            </w:r>
          </w:p>
          <w:p w:rsidR="00C42DB5" w:rsidRPr="00C42DB5" w:rsidRDefault="00C42DB5" w:rsidP="000033EF">
            <w:pPr>
              <w:jc w:val="both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0-15</w:t>
            </w:r>
          </w:p>
        </w:tc>
        <w:tc>
          <w:tcPr>
            <w:tcW w:w="2410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0-17</w:t>
            </w:r>
          </w:p>
        </w:tc>
        <w:tc>
          <w:tcPr>
            <w:tcW w:w="2409" w:type="dxa"/>
          </w:tcPr>
          <w:p w:rsidR="00C42DB5" w:rsidRPr="00C42DB5" w:rsidRDefault="00C42DB5" w:rsidP="000033EF">
            <w:pPr>
              <w:jc w:val="center"/>
              <w:rPr>
                <w:sz w:val="24"/>
                <w:szCs w:val="24"/>
                <w:lang w:val="kk-KZ"/>
              </w:rPr>
            </w:pPr>
            <w:r w:rsidRPr="00C42DB5">
              <w:rPr>
                <w:sz w:val="24"/>
                <w:szCs w:val="24"/>
                <w:lang w:val="kk-KZ"/>
              </w:rPr>
              <w:t>0-17</w:t>
            </w:r>
          </w:p>
        </w:tc>
      </w:tr>
    </w:tbl>
    <w:p w:rsidR="00CF5AAD" w:rsidRPr="00AA1EA5" w:rsidRDefault="00CF5AAD" w:rsidP="00CF5AAD">
      <w:pPr>
        <w:pStyle w:val="a3"/>
        <w:tabs>
          <w:tab w:val="left" w:pos="5654"/>
        </w:tabs>
        <w:ind w:left="0"/>
        <w:jc w:val="center"/>
        <w:rPr>
          <w:b/>
          <w:i/>
          <w:lang w:val="kk-KZ"/>
        </w:rPr>
      </w:pPr>
    </w:p>
    <w:sectPr w:rsidR="00CF5AAD" w:rsidRPr="00AA1EA5" w:rsidSect="00AF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A9120FF"/>
    <w:multiLevelType w:val="hybridMultilevel"/>
    <w:tmpl w:val="3C98E36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32C20"/>
    <w:multiLevelType w:val="hybridMultilevel"/>
    <w:tmpl w:val="E83241E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4712"/>
    <w:multiLevelType w:val="hybridMultilevel"/>
    <w:tmpl w:val="6772E888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63AA"/>
    <w:multiLevelType w:val="hybridMultilevel"/>
    <w:tmpl w:val="8B281C20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765D7"/>
    <w:multiLevelType w:val="hybridMultilevel"/>
    <w:tmpl w:val="61C65B36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78A7"/>
    <w:multiLevelType w:val="hybridMultilevel"/>
    <w:tmpl w:val="F996964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52E5A"/>
    <w:multiLevelType w:val="hybridMultilevel"/>
    <w:tmpl w:val="B92C453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556C"/>
    <w:multiLevelType w:val="hybridMultilevel"/>
    <w:tmpl w:val="9C560608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601E"/>
    <w:multiLevelType w:val="hybridMultilevel"/>
    <w:tmpl w:val="3D9CE96E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838E0"/>
    <w:multiLevelType w:val="hybridMultilevel"/>
    <w:tmpl w:val="4E14EA70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41DAF"/>
    <w:multiLevelType w:val="hybridMultilevel"/>
    <w:tmpl w:val="27D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45F21"/>
    <w:multiLevelType w:val="hybridMultilevel"/>
    <w:tmpl w:val="A37ECAE0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13B74"/>
    <w:multiLevelType w:val="hybridMultilevel"/>
    <w:tmpl w:val="39003C20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7086B"/>
    <w:multiLevelType w:val="hybridMultilevel"/>
    <w:tmpl w:val="3EB28BE2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B692E"/>
    <w:multiLevelType w:val="hybridMultilevel"/>
    <w:tmpl w:val="97BED786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A0CDB"/>
    <w:multiLevelType w:val="hybridMultilevel"/>
    <w:tmpl w:val="AAAE5DC6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A4496"/>
    <w:multiLevelType w:val="hybridMultilevel"/>
    <w:tmpl w:val="0652EDF8"/>
    <w:lvl w:ilvl="0" w:tplc="1B90B7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6F31C0"/>
    <w:multiLevelType w:val="hybridMultilevel"/>
    <w:tmpl w:val="9A649D46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B62AF"/>
    <w:multiLevelType w:val="hybridMultilevel"/>
    <w:tmpl w:val="5C76A1D6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65D5A"/>
    <w:multiLevelType w:val="hybridMultilevel"/>
    <w:tmpl w:val="37CE35B4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17B0D"/>
    <w:multiLevelType w:val="hybridMultilevel"/>
    <w:tmpl w:val="DEFE5D6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C14FB"/>
    <w:multiLevelType w:val="hybridMultilevel"/>
    <w:tmpl w:val="577478C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1209E"/>
    <w:multiLevelType w:val="hybridMultilevel"/>
    <w:tmpl w:val="EA84900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454A2"/>
    <w:multiLevelType w:val="hybridMultilevel"/>
    <w:tmpl w:val="0FD47890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557EB"/>
    <w:multiLevelType w:val="hybridMultilevel"/>
    <w:tmpl w:val="25267EC8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610F0"/>
    <w:multiLevelType w:val="hybridMultilevel"/>
    <w:tmpl w:val="FA6A61B6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C7FA7"/>
    <w:multiLevelType w:val="hybridMultilevel"/>
    <w:tmpl w:val="27D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36A76"/>
    <w:multiLevelType w:val="hybridMultilevel"/>
    <w:tmpl w:val="F1946300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56F07"/>
    <w:multiLevelType w:val="hybridMultilevel"/>
    <w:tmpl w:val="66343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43F1A"/>
    <w:multiLevelType w:val="hybridMultilevel"/>
    <w:tmpl w:val="394C75AA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97C82"/>
    <w:multiLevelType w:val="hybridMultilevel"/>
    <w:tmpl w:val="C35AC6FC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F0B66"/>
    <w:multiLevelType w:val="hybridMultilevel"/>
    <w:tmpl w:val="F91407D4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50430"/>
    <w:multiLevelType w:val="hybridMultilevel"/>
    <w:tmpl w:val="93F4766A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B39C6"/>
    <w:multiLevelType w:val="hybridMultilevel"/>
    <w:tmpl w:val="4BCE6B54"/>
    <w:lvl w:ilvl="0" w:tplc="0F72D29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4"/>
  </w:num>
  <w:num w:numId="5">
    <w:abstractNumId w:val="9"/>
  </w:num>
  <w:num w:numId="6">
    <w:abstractNumId w:val="21"/>
  </w:num>
  <w:num w:numId="7">
    <w:abstractNumId w:val="12"/>
  </w:num>
  <w:num w:numId="8">
    <w:abstractNumId w:val="24"/>
  </w:num>
  <w:num w:numId="9">
    <w:abstractNumId w:val="25"/>
  </w:num>
  <w:num w:numId="10">
    <w:abstractNumId w:val="5"/>
  </w:num>
  <w:num w:numId="11">
    <w:abstractNumId w:val="6"/>
  </w:num>
  <w:num w:numId="12">
    <w:abstractNumId w:val="34"/>
  </w:num>
  <w:num w:numId="13">
    <w:abstractNumId w:val="13"/>
  </w:num>
  <w:num w:numId="14">
    <w:abstractNumId w:val="2"/>
  </w:num>
  <w:num w:numId="15">
    <w:abstractNumId w:val="15"/>
  </w:num>
  <w:num w:numId="16">
    <w:abstractNumId w:val="31"/>
  </w:num>
  <w:num w:numId="17">
    <w:abstractNumId w:val="3"/>
  </w:num>
  <w:num w:numId="18">
    <w:abstractNumId w:val="8"/>
  </w:num>
  <w:num w:numId="19">
    <w:abstractNumId w:val="19"/>
  </w:num>
  <w:num w:numId="20">
    <w:abstractNumId w:val="32"/>
  </w:num>
  <w:num w:numId="21">
    <w:abstractNumId w:val="16"/>
  </w:num>
  <w:num w:numId="22">
    <w:abstractNumId w:val="26"/>
  </w:num>
  <w:num w:numId="23">
    <w:abstractNumId w:val="23"/>
  </w:num>
  <w:num w:numId="24">
    <w:abstractNumId w:val="10"/>
  </w:num>
  <w:num w:numId="25">
    <w:abstractNumId w:val="14"/>
  </w:num>
  <w:num w:numId="26">
    <w:abstractNumId w:val="28"/>
  </w:num>
  <w:num w:numId="27">
    <w:abstractNumId w:val="1"/>
  </w:num>
  <w:num w:numId="28">
    <w:abstractNumId w:val="20"/>
  </w:num>
  <w:num w:numId="29">
    <w:abstractNumId w:val="30"/>
  </w:num>
  <w:num w:numId="30">
    <w:abstractNumId w:val="33"/>
  </w:num>
  <w:num w:numId="31">
    <w:abstractNumId w:val="7"/>
  </w:num>
  <w:num w:numId="32">
    <w:abstractNumId w:val="18"/>
  </w:num>
  <w:num w:numId="33">
    <w:abstractNumId w:val="29"/>
  </w:num>
  <w:num w:numId="34">
    <w:abstractNumId w:val="0"/>
    <w:lvlOverride w:ilvl="0">
      <w:startOverride w:val="1"/>
    </w:lvlOverride>
  </w:num>
  <w:num w:numId="35">
    <w:abstractNumId w:val="1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5B62"/>
    <w:rsid w:val="00024AD9"/>
    <w:rsid w:val="000404FC"/>
    <w:rsid w:val="00285B62"/>
    <w:rsid w:val="0029763F"/>
    <w:rsid w:val="002A016B"/>
    <w:rsid w:val="002C6242"/>
    <w:rsid w:val="004944FA"/>
    <w:rsid w:val="004D2A3C"/>
    <w:rsid w:val="00533B2D"/>
    <w:rsid w:val="005563AE"/>
    <w:rsid w:val="00697F2A"/>
    <w:rsid w:val="008A67F3"/>
    <w:rsid w:val="008F488A"/>
    <w:rsid w:val="0092318C"/>
    <w:rsid w:val="00975C53"/>
    <w:rsid w:val="009E5238"/>
    <w:rsid w:val="009F27FC"/>
    <w:rsid w:val="009F5050"/>
    <w:rsid w:val="00A147E5"/>
    <w:rsid w:val="00A65BEC"/>
    <w:rsid w:val="00A9741F"/>
    <w:rsid w:val="00AA1EA5"/>
    <w:rsid w:val="00AF6138"/>
    <w:rsid w:val="00B50CF0"/>
    <w:rsid w:val="00B55387"/>
    <w:rsid w:val="00C42DB5"/>
    <w:rsid w:val="00C8134D"/>
    <w:rsid w:val="00CF3164"/>
    <w:rsid w:val="00CF5804"/>
    <w:rsid w:val="00CF5AAD"/>
    <w:rsid w:val="00D03AC2"/>
    <w:rsid w:val="00DE67F7"/>
    <w:rsid w:val="00DE6F12"/>
    <w:rsid w:val="00E11C16"/>
    <w:rsid w:val="00E144E4"/>
    <w:rsid w:val="00F11C7D"/>
    <w:rsid w:val="00F752A0"/>
    <w:rsid w:val="00FA29E3"/>
    <w:rsid w:val="00FF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85B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85B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85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27F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F11C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11C7D"/>
  </w:style>
  <w:style w:type="paragraph" w:styleId="a7">
    <w:name w:val="Body Text"/>
    <w:basedOn w:val="a"/>
    <w:link w:val="a8"/>
    <w:uiPriority w:val="99"/>
    <w:unhideWhenUsed/>
    <w:rsid w:val="00697F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97F2A"/>
  </w:style>
  <w:style w:type="table" w:styleId="a9">
    <w:name w:val="Table Grid"/>
    <w:basedOn w:val="a1"/>
    <w:uiPriority w:val="59"/>
    <w:rsid w:val="00697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Мухатаева Динара</cp:lastModifiedBy>
  <cp:revision>2</cp:revision>
  <dcterms:created xsi:type="dcterms:W3CDTF">2016-01-08T05:28:00Z</dcterms:created>
  <dcterms:modified xsi:type="dcterms:W3CDTF">2016-01-08T05:28:00Z</dcterms:modified>
</cp:coreProperties>
</file>